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"Crónicas Barriales” </w:t>
      </w:r>
    </w:p>
    <w:p w:rsidR="0011752D" w:rsidRDefault="0011752D" w:rsidP="0011752D">
      <w:pPr>
        <w:spacing w:after="0" w:line="480" w:lineRule="auto"/>
        <w:rPr>
          <w:rFonts w:ascii="Arial" w:eastAsia="Times New Roman" w:hAnsi="Arial" w:cs="Arial"/>
          <w:i/>
          <w:sz w:val="24"/>
          <w:szCs w:val="24"/>
          <w:lang w:eastAsia="es-AR"/>
        </w:rPr>
      </w:pPr>
      <w:r>
        <w:rPr>
          <w:rFonts w:ascii="Arial" w:eastAsia="Times New Roman" w:hAnsi="Arial" w:cs="Arial"/>
          <w:i/>
          <w:sz w:val="24"/>
          <w:szCs w:val="24"/>
          <w:lang w:eastAsia="es-AR"/>
        </w:rPr>
        <w:t>Declarado de Interés Cultural de la Ciudad Autónoma</w:t>
      </w:r>
    </w:p>
    <w:p w:rsidR="0011752D" w:rsidRDefault="0011752D" w:rsidP="0011752D">
      <w:pPr>
        <w:spacing w:after="0" w:line="480" w:lineRule="auto"/>
        <w:rPr>
          <w:rFonts w:ascii="Arial" w:eastAsia="Times New Roman" w:hAnsi="Arial" w:cs="Arial"/>
          <w:i/>
          <w:sz w:val="24"/>
          <w:szCs w:val="24"/>
          <w:lang w:eastAsia="es-AR"/>
        </w:rPr>
      </w:pPr>
      <w:proofErr w:type="gramStart"/>
      <w:r>
        <w:rPr>
          <w:rFonts w:ascii="Arial" w:eastAsia="Times New Roman" w:hAnsi="Arial" w:cs="Arial"/>
          <w:i/>
          <w:sz w:val="24"/>
          <w:szCs w:val="24"/>
          <w:lang w:eastAsia="es-AR"/>
        </w:rPr>
        <w:t>de</w:t>
      </w:r>
      <w:proofErr w:type="gramEnd"/>
      <w:r>
        <w:rPr>
          <w:rFonts w:ascii="Arial" w:eastAsia="Times New Roman" w:hAnsi="Arial" w:cs="Arial"/>
          <w:i/>
          <w:sz w:val="24"/>
          <w:szCs w:val="24"/>
          <w:lang w:eastAsia="es-AR"/>
        </w:rPr>
        <w:t xml:space="preserve"> Buenos Aires, </w:t>
      </w:r>
      <w:r>
        <w:rPr>
          <w:rFonts w:ascii="Arial" w:eastAsia="Times New Roman" w:hAnsi="Arial" w:cs="Arial"/>
          <w:sz w:val="24"/>
          <w:szCs w:val="24"/>
          <w:lang w:eastAsia="es-AR"/>
        </w:rPr>
        <w:t>por la Legislatura Porteña</w:t>
      </w:r>
      <w:r>
        <w:rPr>
          <w:rFonts w:ascii="Arial" w:eastAsia="Times New Roman" w:hAnsi="Arial" w:cs="Arial"/>
          <w:i/>
          <w:sz w:val="24"/>
          <w:szCs w:val="24"/>
          <w:lang w:eastAsia="es-AR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es-AR"/>
        </w:rPr>
        <w:t>2024</w:t>
      </w:r>
      <w:r>
        <w:rPr>
          <w:rFonts w:ascii="Arial" w:eastAsia="Times New Roman" w:hAnsi="Arial" w:cs="Arial"/>
          <w:i/>
          <w:sz w:val="24"/>
          <w:szCs w:val="24"/>
          <w:lang w:eastAsia="es-AR"/>
        </w:rPr>
        <w:t>)</w:t>
      </w: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>SÁBADO 06/06/2026</w:t>
      </w: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15 HS POR LA AM 1010 “ONDA LATINA” </w:t>
      </w: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>EMISIÓN N° 167</w:t>
      </w: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*Letras Ciudadanas: </w:t>
      </w:r>
      <w:r>
        <w:rPr>
          <w:rFonts w:ascii="Arial" w:hAnsi="Arial" w:cs="Arial"/>
          <w:b/>
          <w:color w:val="131313"/>
          <w:sz w:val="24"/>
          <w:szCs w:val="24"/>
        </w:rPr>
        <w:t xml:space="preserve">Norah </w:t>
      </w:r>
      <w:proofErr w:type="spellStart"/>
      <w:r>
        <w:rPr>
          <w:rFonts w:ascii="Arial" w:hAnsi="Arial" w:cs="Arial"/>
          <w:b/>
          <w:color w:val="131313"/>
          <w:sz w:val="24"/>
          <w:szCs w:val="24"/>
        </w:rPr>
        <w:t>Lange</w:t>
      </w:r>
      <w:proofErr w:type="spellEnd"/>
      <w:r>
        <w:rPr>
          <w:rFonts w:ascii="Arial" w:hAnsi="Arial" w:cs="Arial"/>
          <w:b/>
          <w:color w:val="131313"/>
          <w:sz w:val="24"/>
          <w:szCs w:val="24"/>
        </w:rPr>
        <w:t>.</w:t>
      </w: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*Callecitas de Buenos Aires: </w:t>
      </w:r>
      <w:r>
        <w:rPr>
          <w:rFonts w:ascii="Arial" w:hAnsi="Arial" w:cs="Arial"/>
          <w:b/>
          <w:color w:val="131313"/>
          <w:sz w:val="24"/>
          <w:szCs w:val="24"/>
        </w:rPr>
        <w:t xml:space="preserve">Víctor Hugo, escritor francés (Villa </w:t>
      </w:r>
      <w:proofErr w:type="spellStart"/>
      <w:r>
        <w:rPr>
          <w:rFonts w:ascii="Arial" w:hAnsi="Arial" w:cs="Arial"/>
          <w:b/>
          <w:color w:val="131313"/>
          <w:sz w:val="24"/>
          <w:szCs w:val="24"/>
        </w:rPr>
        <w:t>Luro</w:t>
      </w:r>
      <w:proofErr w:type="spellEnd"/>
      <w:r>
        <w:rPr>
          <w:rFonts w:ascii="Arial" w:hAnsi="Arial" w:cs="Arial"/>
          <w:b/>
          <w:color w:val="131313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color w:val="131313"/>
          <w:sz w:val="24"/>
          <w:szCs w:val="24"/>
        </w:rPr>
        <w:t>Montecastro</w:t>
      </w:r>
      <w:proofErr w:type="spellEnd"/>
      <w:r>
        <w:rPr>
          <w:rFonts w:ascii="Arial" w:hAnsi="Arial" w:cs="Arial"/>
          <w:b/>
          <w:color w:val="131313"/>
          <w:sz w:val="24"/>
          <w:szCs w:val="24"/>
        </w:rPr>
        <w:t>, Villa Real).</w:t>
      </w:r>
    </w:p>
    <w:p w:rsidR="0011752D" w:rsidRDefault="0011752D" w:rsidP="0011752D">
      <w:pPr>
        <w:rPr>
          <w:b/>
        </w:rPr>
      </w:pP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>*Artes Visuales</w:t>
      </w:r>
      <w:r>
        <w:rPr>
          <w:rFonts w:ascii="Arial" w:hAnsi="Arial" w:cs="Arial"/>
          <w:b/>
          <w:color w:val="131313"/>
          <w:sz w:val="24"/>
          <w:szCs w:val="24"/>
        </w:rPr>
        <w:t xml:space="preserve">: María </w:t>
      </w:r>
      <w:proofErr w:type="spellStart"/>
      <w:r>
        <w:rPr>
          <w:rFonts w:ascii="Arial" w:hAnsi="Arial" w:cs="Arial"/>
          <w:b/>
          <w:color w:val="131313"/>
          <w:sz w:val="24"/>
          <w:szCs w:val="24"/>
        </w:rPr>
        <w:t>Martorell</w:t>
      </w:r>
      <w:proofErr w:type="spellEnd"/>
      <w:r>
        <w:rPr>
          <w:rFonts w:ascii="Arial" w:hAnsi="Arial" w:cs="Arial"/>
          <w:b/>
          <w:color w:val="131313"/>
          <w:sz w:val="24"/>
          <w:szCs w:val="24"/>
        </w:rPr>
        <w:t>, artista visual argentina, pionera de la abstracción.</w:t>
      </w: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</w:p>
    <w:p w:rsidR="0011752D" w:rsidRDefault="0011752D" w:rsidP="0011752D">
      <w:pPr>
        <w:rPr>
          <w:rFonts w:ascii="Arial" w:hAnsi="Arial" w:cs="Arial"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*Música: </w:t>
      </w:r>
      <w:r w:rsidRPr="0011752D">
        <w:rPr>
          <w:rFonts w:ascii="Arial" w:hAnsi="Arial" w:cs="Arial"/>
          <w:b/>
          <w:color w:val="131313"/>
          <w:sz w:val="24"/>
          <w:szCs w:val="24"/>
        </w:rPr>
        <w:t>-Tributo al Indio Solari, fallecido hace pocas horas.</w:t>
      </w:r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>-</w:t>
      </w:r>
      <w:r>
        <w:rPr>
          <w:rFonts w:ascii="Arial" w:hAnsi="Arial" w:cs="Arial"/>
          <w:b/>
          <w:i/>
          <w:color w:val="131313"/>
          <w:sz w:val="24"/>
          <w:szCs w:val="24"/>
        </w:rPr>
        <w:t>Nuevo folklore argentino</w:t>
      </w:r>
      <w:r>
        <w:rPr>
          <w:rFonts w:ascii="Arial" w:hAnsi="Arial" w:cs="Arial"/>
          <w:b/>
          <w:color w:val="131313"/>
          <w:sz w:val="24"/>
          <w:szCs w:val="24"/>
        </w:rPr>
        <w:t>. Sofía Viola (3° parte).</w:t>
      </w:r>
      <w:bookmarkStart w:id="0" w:name="_GoBack"/>
      <w:bookmarkEnd w:id="0"/>
    </w:p>
    <w:p w:rsidR="0011752D" w:rsidRDefault="0011752D" w:rsidP="0011752D">
      <w:pPr>
        <w:rPr>
          <w:rFonts w:ascii="Arial" w:hAnsi="Arial" w:cs="Arial"/>
          <w:b/>
          <w:color w:val="131313"/>
          <w:sz w:val="24"/>
          <w:szCs w:val="24"/>
        </w:rPr>
      </w:pPr>
    </w:p>
    <w:p w:rsidR="0011752D" w:rsidRDefault="0011752D" w:rsidP="0011752D">
      <w:pPr>
        <w:rPr>
          <w:sz w:val="24"/>
          <w:szCs w:val="24"/>
        </w:rPr>
      </w:pPr>
      <w:r>
        <w:rPr>
          <w:rFonts w:ascii="Arial" w:hAnsi="Arial" w:cs="Arial"/>
          <w:color w:val="131313"/>
          <w:sz w:val="24"/>
          <w:szCs w:val="24"/>
        </w:rPr>
        <w:t xml:space="preserve"> Buenos Aires, Argentina.</w:t>
      </w:r>
    </w:p>
    <w:p w:rsidR="0011752D" w:rsidRDefault="0011752D" w:rsidP="0011752D">
      <w:pPr>
        <w:rPr>
          <w:sz w:val="24"/>
          <w:szCs w:val="24"/>
        </w:rPr>
      </w:pPr>
    </w:p>
    <w:p w:rsidR="0011752D" w:rsidRDefault="0011752D" w:rsidP="0011752D">
      <w:pPr>
        <w:rPr>
          <w:sz w:val="24"/>
          <w:szCs w:val="24"/>
        </w:rPr>
      </w:pPr>
    </w:p>
    <w:p w:rsidR="00386166" w:rsidRDefault="00386166"/>
    <w:sectPr w:rsidR="003861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2D"/>
    <w:rsid w:val="0011752D"/>
    <w:rsid w:val="00386166"/>
    <w:rsid w:val="0056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1BEBA-7B9B-427A-8114-CA92F564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52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2026-06-07T04:12:00Z</dcterms:created>
  <dcterms:modified xsi:type="dcterms:W3CDTF">2026-06-07T04:12:00Z</dcterms:modified>
</cp:coreProperties>
</file>